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B26" w:rsidRPr="00254B26" w:rsidRDefault="00254B26" w:rsidP="00254B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марта 2018 года Правительством Российской Федерации принято Постановление № 228 «О реестре лиц, уволенных в связи с утратой доверия», которым утверждается Положение о реестре лиц, уволенных в связи с утратой доверия (далее – Положение). Этот документ определяет порядок включения и исключения сведений о лицах, к которым было применено взыскание в виде увольнения (освобождения от должности) в связи с утратой доверия за совершение коррупционного правонарушения, в реестр лиц, уволенных в связи с утратой доверия, а также порядок размещения реестра на официальном сайте федеральной государственной информационной системы в области государственной службы в сети «Интернет».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25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 будет размещаться в открытом доступе на официальном сайте единой системы по адресу </w:t>
      </w:r>
      <w:hyperlink r:id="rId4" w:history="1">
        <w:r w:rsidRPr="00254B26">
          <w:rPr>
            <w:rFonts w:ascii="Times New Roman" w:eastAsia="Times New Roman" w:hAnsi="Times New Roman" w:cs="Times New Roman"/>
            <w:color w:val="FF6000"/>
            <w:sz w:val="24"/>
            <w:szCs w:val="24"/>
            <w:lang w:eastAsia="ru-RU"/>
          </w:rPr>
          <w:t>http://gossluzhba.gov.ru/reestr</w:t>
        </w:r>
      </w:hyperlink>
      <w:r w:rsidRPr="0025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виде списка, который сформирован в алфавитном порядке (в формате PDF).</w:t>
      </w:r>
    </w:p>
    <w:p w:rsidR="00254B26" w:rsidRPr="00254B26" w:rsidRDefault="00254B26" w:rsidP="00254B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13.1 Федерального закона «О противодействии коррупции» увольнению (освобождению от должности) в связи с утратой доверия подлежит лицо, замещающее государственную должность Российской Федерации, государственную должность субъекта Российской Федерации, муниципальную должность в случае:</w:t>
      </w:r>
    </w:p>
    <w:p w:rsidR="00254B26" w:rsidRPr="00254B26" w:rsidRDefault="00254B26" w:rsidP="00254B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·непринятия мер по предотвращению и (или) урегулированию конфликта интересов, стороной которого оно является;</w:t>
      </w:r>
    </w:p>
    <w:p w:rsidR="00254B26" w:rsidRPr="00254B26" w:rsidRDefault="00254B26" w:rsidP="00254B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254B26" w:rsidRPr="00254B26" w:rsidRDefault="00254B26" w:rsidP="00254B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·участия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254B26" w:rsidRPr="00254B26" w:rsidRDefault="00254B26" w:rsidP="00254B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·осуществления предпринимательской деятельности;</w:t>
      </w:r>
    </w:p>
    <w:p w:rsidR="00254B26" w:rsidRPr="00254B26" w:rsidRDefault="00254B26" w:rsidP="00254B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или законодательством.</w:t>
      </w:r>
    </w:p>
    <w:p w:rsidR="00254B26" w:rsidRPr="00254B26" w:rsidRDefault="00254B26" w:rsidP="00254B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подлежит увольнению (освобождению от должности) в связи с утратой доверия должностное лицо, в </w:t>
      </w:r>
      <w:proofErr w:type="spellStart"/>
      <w:r w:rsidRPr="0025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25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замещающее муниципальную должность, имеющее сведения о возникновении у подчинённого ему лица личной заинтересованности, которая приводит или может привести к конфликту интересов, и не принявшее в отношении него мер по предотвращению и (или) урегулированию конфликта интересов.</w:t>
      </w:r>
    </w:p>
    <w:p w:rsidR="00254B26" w:rsidRPr="00254B26" w:rsidRDefault="00254B26" w:rsidP="00254B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Положению, размещение реестра на официальном сайте ГИС в области государственной службы и внесение в него изменений осуществляется департаментом Правительства Российской Федерации, к сфере ведения которого относится обеспечение реализации полномочий Правительства в решении кадровых вопросов. В настоящее время таким подразделением является Департамент государственной службы и кадров Правительства Российской Федерации. Положением предусматривается, что сведения об уволенных в связи с утратой доверия должны включаться в реестр посредством их направления в указанный Департамент Правительства. При этом, в отношении лиц, замещавших муниципальные должности и должности муниципальной службы, сведения будут направляться должностными лицами высших исполнительных органов государственной власти субъектов Российской Федерации. В свою очередь, органы местного самоуправления также должны определить должностное лицо ответственное за направление сведений о лицах, замещавших муниципальные должности и должности муниципальной службы, и уволенных в связи с утратой доверия в высший исполнительный орган государственной власти субъекта Российской Федерации.</w:t>
      </w:r>
    </w:p>
    <w:p w:rsidR="00254B26" w:rsidRPr="00254B26" w:rsidRDefault="00254B26" w:rsidP="00254B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Сведения, подлежащие включению в реестр, должны включать в себя следующую информацию о лице, уволенном (освобождённом от должности) в связи с утратой доверия:</w:t>
      </w:r>
    </w:p>
    <w:p w:rsidR="00254B26" w:rsidRPr="00254B26" w:rsidRDefault="00254B26" w:rsidP="00254B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·фамилия, имя и отчество;</w:t>
      </w:r>
    </w:p>
    <w:p w:rsidR="00254B26" w:rsidRPr="00254B26" w:rsidRDefault="00254B26" w:rsidP="00254B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·дата рождения;</w:t>
      </w:r>
    </w:p>
    <w:p w:rsidR="00254B26" w:rsidRPr="00254B26" w:rsidRDefault="00254B26" w:rsidP="00254B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лиц);</w:t>
      </w:r>
    </w:p>
    <w:p w:rsidR="00254B26" w:rsidRPr="00254B26" w:rsidRDefault="00254B26" w:rsidP="00254B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·страховой номер индивидуального лицевого счета (СНИЛС);</w:t>
      </w:r>
    </w:p>
    <w:p w:rsidR="00254B26" w:rsidRPr="00254B26" w:rsidRDefault="00254B26" w:rsidP="00254B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·номер и серия паспорта (или реквизиты заменяющего его документа);</w:t>
      </w:r>
    </w:p>
    <w:p w:rsidR="00254B26" w:rsidRPr="00254B26" w:rsidRDefault="00254B26" w:rsidP="00254B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·наименование органа (организации), в котором замещалась должность;</w:t>
      </w:r>
    </w:p>
    <w:p w:rsidR="00254B26" w:rsidRPr="00254B26" w:rsidRDefault="00254B26" w:rsidP="00254B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·наименование должности, замещаемой на момент применения взыскания в виде увольнения (освобождения от должности) в связи с утратой доверия;</w:t>
      </w:r>
    </w:p>
    <w:p w:rsidR="00254B26" w:rsidRPr="00254B26" w:rsidRDefault="00254B26" w:rsidP="00254B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·дата и номер (реквизиты) соответствующего акта о применении взыскания;</w:t>
      </w:r>
    </w:p>
    <w:p w:rsidR="00254B26" w:rsidRPr="00254B26" w:rsidRDefault="00254B26" w:rsidP="00254B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·сведения о совершенном коррупционном правонарушении, послужившем основанием для увольнения (освобождения от должности) лица в связи с утратой доверия, со ссылкой на положение нормативного правового акта, требования которого были нарушены.</w:t>
      </w:r>
    </w:p>
    <w:p w:rsidR="00254B26" w:rsidRPr="00254B26" w:rsidRDefault="00254B26" w:rsidP="00254B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в уполномоченный орган также должна направляться заверенная соответствующей кадровой службой копия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254B26" w:rsidRPr="00254B26" w:rsidRDefault="00254B26" w:rsidP="00254B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Положением предусматриваются закрытый перечень оснований для исключения сведений из реестра. Сведения могут быть исключены из реестра в случае:</w:t>
      </w:r>
    </w:p>
    <w:p w:rsidR="00254B26" w:rsidRPr="00254B26" w:rsidRDefault="00254B26" w:rsidP="00254B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отмены акта о применении взыскания в виде увольнения (освобождения от должности) в связи с утратой доверия;</w:t>
      </w:r>
    </w:p>
    <w:p w:rsidR="00254B26" w:rsidRPr="00254B26" w:rsidRDefault="00254B26" w:rsidP="00254B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вступления в установленном порядке в законную силу решения суда об отмене акта о применении взыскания;</w:t>
      </w:r>
    </w:p>
    <w:p w:rsidR="00254B26" w:rsidRPr="00254B26" w:rsidRDefault="00254B26" w:rsidP="00254B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истечения 5 лет со дня принятия акта о применении взыскания;</w:t>
      </w:r>
    </w:p>
    <w:p w:rsidR="00254B26" w:rsidRPr="00254B26" w:rsidRDefault="00254B26" w:rsidP="00254B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смерти лица, к которому было применено взыскание</w:t>
      </w:r>
      <w:r w:rsidRPr="00254B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B0F05" w:rsidRPr="00254B26" w:rsidRDefault="009B0F05" w:rsidP="00254B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B0F05" w:rsidRPr="00254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52"/>
    <w:rsid w:val="00254B26"/>
    <w:rsid w:val="007A3652"/>
    <w:rsid w:val="009B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B473F-58B0-46E3-9886-CCABA05A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4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ssluzhba.gov.ru/ree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823</Words>
  <Characters>4694</Characters>
  <Application>Microsoft Office Word</Application>
  <DocSecurity>0</DocSecurity>
  <Lines>39</Lines>
  <Paragraphs>11</Paragraphs>
  <ScaleCrop>false</ScaleCrop>
  <Company/>
  <LinksUpToDate>false</LinksUpToDate>
  <CharactersWithSpaces>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OLDI</dc:creator>
  <cp:keywords/>
  <dc:description/>
  <cp:lastModifiedBy>OLDI</cp:lastModifiedBy>
  <cp:revision>3</cp:revision>
  <dcterms:created xsi:type="dcterms:W3CDTF">2019-12-17T11:12:00Z</dcterms:created>
  <dcterms:modified xsi:type="dcterms:W3CDTF">2019-12-17T11:13:00Z</dcterms:modified>
</cp:coreProperties>
</file>